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9" w:rsidRDefault="002C3349" w:rsidP="002C3349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inherit"/>
          <w:b/>
          <w:bCs/>
          <w:color w:val="000000"/>
          <w:sz w:val="23"/>
          <w:szCs w:val="23"/>
        </w:rPr>
        <w:t>ПРАВИЛА</w:t>
      </w:r>
      <w:r>
        <w:rPr>
          <w:rFonts w:ascii="Trebuchet MS" w:eastAsia="Times New Roman" w:hAnsi="Trebuchet MS" w:cs="Trebuchet MS"/>
          <w:b/>
          <w:bCs/>
          <w:color w:val="000000"/>
          <w:sz w:val="23"/>
          <w:szCs w:val="23"/>
        </w:rPr>
        <w:br/>
      </w:r>
      <w:r>
        <w:rPr>
          <w:rFonts w:ascii="inherit" w:eastAsia="Times New Roman" w:hAnsi="inherit" w:cs="inherit"/>
          <w:b/>
          <w:bCs/>
          <w:color w:val="000000"/>
          <w:sz w:val="23"/>
          <w:szCs w:val="23"/>
        </w:rPr>
        <w:t xml:space="preserve">ПРИЕМА ГРАЖДАН НА </w:t>
      </w:r>
      <w:proofErr w:type="gramStart"/>
      <w:r>
        <w:rPr>
          <w:rFonts w:ascii="inherit" w:eastAsia="Times New Roman" w:hAnsi="inherit" w:cs="inherit"/>
          <w:b/>
          <w:bCs/>
          <w:color w:val="000000"/>
          <w:sz w:val="23"/>
          <w:szCs w:val="23"/>
        </w:rPr>
        <w:t>ОБУЧЕНИЕ ПО</w:t>
      </w:r>
      <w:proofErr w:type="gramEnd"/>
      <w:r>
        <w:rPr>
          <w:rFonts w:ascii="inherit" w:eastAsia="Times New Roman" w:hAnsi="inherit" w:cs="inherit"/>
          <w:b/>
          <w:bCs/>
          <w:color w:val="000000"/>
          <w:sz w:val="23"/>
          <w:szCs w:val="23"/>
        </w:rPr>
        <w:t xml:space="preserve"> ОБРАЗОВАТЕЛЬНЫМ ПРОГРАММАМ</w:t>
      </w:r>
      <w:r>
        <w:rPr>
          <w:rFonts w:ascii="Trebuchet MS" w:eastAsia="Times New Roman" w:hAnsi="Trebuchet MS" w:cs="Trebuchet MS"/>
          <w:b/>
          <w:bCs/>
          <w:color w:val="000000"/>
          <w:sz w:val="23"/>
          <w:szCs w:val="23"/>
        </w:rPr>
        <w:br/>
      </w:r>
      <w:r>
        <w:rPr>
          <w:rFonts w:ascii="inherit" w:eastAsia="Times New Roman" w:hAnsi="inherit" w:cs="inherit"/>
          <w:b/>
          <w:bCs/>
          <w:color w:val="000000"/>
          <w:sz w:val="23"/>
          <w:szCs w:val="23"/>
        </w:rPr>
        <w:t>НАЧАЛЬНОГО ОБЩЕГО, ОСНОВНОГО ОБЩЕГО ОБРАЗОВАНИЯ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Правила приема граждан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  образования (далее - Порядок) регламентируют прием граждан Российской Федерации (далее - граждане, дети) в МКОУ «Черемушкинская основная общеобразовательная школа»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МКОУ «Черемушкинская основная общеобразовательная школа»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№ 273-ФЗ "Об образовании в Российской Федерации" (Собрание законодательства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2012, № 53, ст. 7598; 2013, № 19, ст. 2326; № 23, ст. 2878; № 27, ст. 3462; № 30, ст. 4036; № 48, ст. 6165) и настоящим Порядком.</w:t>
      </w:r>
      <w:proofErr w:type="gramEnd"/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Прием граждан для обучения в МКОУ «Черемушкинская основная общеобразовательная школа» осуществляется в соответствии с правилами приема на обучение.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школу принимаются граждане, имеющие право на получение общего образования соответствующего уровня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территории, за которой закреплена указанная образовательная организация (далее - закрепленная территория). 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в может быть отказано только по причине отсутствия в ней свободных мест, за исключением случаев, предусмотренных </w:t>
      </w:r>
      <w:hyperlink w:anchor="st67_5" w:history="1">
        <w:r>
          <w:rPr>
            <w:rStyle w:val="a3"/>
            <w:rFonts w:ascii="Times New Roman" w:hAnsi="Times New Roman"/>
          </w:rPr>
          <w:t>частями 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w:anchor="st67_6" w:history="1">
        <w:r>
          <w:rPr>
            <w:rStyle w:val="a3"/>
            <w:rFonts w:ascii="Times New Roman" w:hAnsi="Times New Roman"/>
          </w:rPr>
          <w:t>6 статьи 67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 ст. 3462; № 30, ст. 4036; № 48, ст. 6165).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Прием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индивидуального отбора при приеме в  МКОУ «Черемушкинская основная общеобразовательная школа»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МКОУ «Черемушкинская основная общеобразовательная школа»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 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в МКОУ «Черемушкинская основная общеобразовательная школа»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Федерации, 2002, № 30, ст. 3032).</w:t>
      </w:r>
      <w:proofErr w:type="gramEnd"/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«Черемушкинская основная общеобразовательная школа»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МКОУ «Черемушкинская основная общеобразовательная школа»  родители (законные представители) детей, проживающих на закрепленной территории, для зачисления ребенка в первый класс  предъявляют:</w:t>
      </w:r>
    </w:p>
    <w:p w:rsidR="002C3349" w:rsidRDefault="002C3349" w:rsidP="002C3349">
      <w:pPr>
        <w:numPr>
          <w:ilvl w:val="0"/>
          <w:numId w:val="1"/>
        </w:numPr>
        <w:shd w:val="clear" w:color="auto" w:fill="FFFFFF"/>
        <w:suppressAutoHyphens/>
        <w:spacing w:line="100" w:lineRule="atLeast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 копию свидетельства о рождении ребенка;</w:t>
      </w:r>
    </w:p>
    <w:p w:rsidR="002C3349" w:rsidRDefault="002C3349" w:rsidP="002C3349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C3349" w:rsidRDefault="002C3349" w:rsidP="002C3349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копию документа, удостоверяющего личность заявителя</w:t>
      </w:r>
    </w:p>
    <w:p w:rsidR="002C3349" w:rsidRDefault="002C3349" w:rsidP="002C3349">
      <w:pPr>
        <w:shd w:val="clear" w:color="auto" w:fill="FFFFFF"/>
        <w:spacing w:line="100" w:lineRule="atLeast"/>
        <w:ind w:left="17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Родители (законные представители) детей, не проживающих на закрепленной территории, предъявляют только оригинал и копию свидетельства о рождении ребенка.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 МКОУ «Черемушкинская основная общеобразовательная школа»  на время обучения ребенка.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Требование предоставления других документов в качестве основания для приема детей в МКОУ «Черемушкинская основная общеобразовательная школа» не допускается.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оформляется распорядительным актом в течение 7 рабочих дней после приема документов.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Для удобства родителей (законных представителей) детей школа устанавливают график приема документов в зависимости от адреса регистрации по месту жительства (пребывания).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3349" w:rsidRDefault="002C3349" w:rsidP="002C3349">
      <w:pPr>
        <w:shd w:val="clear" w:color="auto" w:fill="FFFFFF"/>
        <w:suppressAutoHyphens/>
        <w:spacing w:before="75" w:after="7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Документы, представленные родителями (законными представителями) детей, регистрируются в журнале приема заявлений.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17.1. Для приёма в первый класс заявления регистрируются в отдельном журнале. Форма журнала: регистрационный №; дата приёма заявления; ФИО заявителя; ФИО ребенка; перечень представленных документов (заявление, копия свидетельства о рождении, копия свидетельства о регистрации ребенка по месту жительства-пребывания, иные документы).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МКОУ «Черемушкинская основная общеобразовательная школа»,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2C3349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17.2. Для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 образования заявления регистрируются в отдельном журнале.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журнала: регистрационный №; дата приёма заявления; ФИО заявителя; ФИО ребенка; класс; перечень представленных документов (заявление, копия свидетельства о рождении (паспорта),  иные документы).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приема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Pr="00E91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«Черемушкинская основная общеобразовательная школа»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Распорядительные акты о приеме детей на обучение размещаются на информационном стенде в день их издания.</w:t>
      </w:r>
    </w:p>
    <w:p w:rsidR="002C3349" w:rsidRDefault="002C3349" w:rsidP="002C3349">
      <w:pPr>
        <w:shd w:val="clear" w:color="auto" w:fill="FFFFFF"/>
        <w:spacing w:before="75" w:after="75"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49" w:rsidRPr="00E91304" w:rsidRDefault="002C3349" w:rsidP="002C3349">
      <w:pPr>
        <w:shd w:val="clear" w:color="auto" w:fill="FFFFFF"/>
        <w:spacing w:line="1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На каждого ребенка, принятого на обучение в 1 класс МКОУ «Черемушкинская основная общеобразовательная школа», заводится личное дело, в котором хранятся все сданные документы.</w:t>
      </w:r>
    </w:p>
    <w:p w:rsidR="002C3349" w:rsidRDefault="002C3349" w:rsidP="002C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349" w:rsidRDefault="002C3349" w:rsidP="002C3349">
      <w:pPr>
        <w:pStyle w:val="1"/>
        <w:jc w:val="both"/>
      </w:pPr>
    </w:p>
    <w:p w:rsidR="002C3349" w:rsidRDefault="002C3349" w:rsidP="002C3349"/>
    <w:p w:rsidR="00987EEC" w:rsidRDefault="00987EEC"/>
    <w:sectPr w:rsidR="00987EEC" w:rsidSect="00A009AD">
      <w:pgSz w:w="11906" w:h="16838"/>
      <w:pgMar w:top="1134" w:right="850" w:bottom="1134" w:left="1416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D4"/>
    <w:rsid w:val="002C3349"/>
    <w:rsid w:val="008524D4"/>
    <w:rsid w:val="009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349"/>
    <w:rPr>
      <w:color w:val="0000FF"/>
      <w:u w:val="single"/>
    </w:rPr>
  </w:style>
  <w:style w:type="paragraph" w:customStyle="1" w:styleId="1">
    <w:name w:val="Без интервала1"/>
    <w:rsid w:val="002C3349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349"/>
    <w:rPr>
      <w:color w:val="0000FF"/>
      <w:u w:val="single"/>
    </w:rPr>
  </w:style>
  <w:style w:type="paragraph" w:customStyle="1" w:styleId="1">
    <w:name w:val="Без интервала1"/>
    <w:rsid w:val="002C3349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2016-05-19T06:05:00Z</dcterms:created>
  <dcterms:modified xsi:type="dcterms:W3CDTF">2016-05-19T06:07:00Z</dcterms:modified>
</cp:coreProperties>
</file>